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8B" w:rsidRPr="006D53FA" w:rsidRDefault="0028518B" w:rsidP="004136C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Erläuterungen zu den Projektauswahlkriterien</w:t>
      </w:r>
    </w:p>
    <w:p w:rsidR="0028518B" w:rsidRPr="00533E1E" w:rsidRDefault="0028518B" w:rsidP="00533E1E">
      <w:pPr>
        <w:jc w:val="center"/>
        <w:rPr>
          <w:sz w:val="24"/>
          <w:szCs w:val="24"/>
        </w:rPr>
      </w:pPr>
      <w:r>
        <w:rPr>
          <w:sz w:val="24"/>
          <w:szCs w:val="24"/>
        </w:rPr>
        <w:t>(Anlage zur Projektbeschreibung)</w:t>
      </w:r>
    </w:p>
    <w:p w:rsidR="0028518B" w:rsidRDefault="0028518B" w:rsidP="00CE54E7">
      <w:pPr>
        <w:rPr>
          <w:sz w:val="20"/>
          <w:szCs w:val="20"/>
        </w:rPr>
      </w:pPr>
    </w:p>
    <w:p w:rsidR="0028518B" w:rsidRPr="007E6468" w:rsidRDefault="0028518B" w:rsidP="00CE54E7">
      <w:pPr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8518B" w:rsidRPr="007E6468">
        <w:tc>
          <w:tcPr>
            <w:tcW w:w="10206" w:type="dxa"/>
          </w:tcPr>
          <w:p w:rsidR="0028518B" w:rsidRPr="00FF242A" w:rsidRDefault="0028518B" w:rsidP="00FF242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Projekttitel</w:t>
            </w:r>
          </w:p>
        </w:tc>
      </w:tr>
      <w:tr w:rsidR="0028518B" w:rsidRPr="007E6468">
        <w:trPr>
          <w:trHeight w:val="112"/>
        </w:trPr>
        <w:tc>
          <w:tcPr>
            <w:tcW w:w="10206" w:type="dxa"/>
          </w:tcPr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28518B" w:rsidRPr="007E6468" w:rsidRDefault="0028518B" w:rsidP="00317F49">
      <w:pPr>
        <w:spacing w:line="240" w:lineRule="auto"/>
        <w:rPr>
          <w:sz w:val="20"/>
          <w:szCs w:val="20"/>
        </w:rPr>
        <w:sectPr w:rsidR="0028518B" w:rsidRPr="007E6468" w:rsidSect="006841A7">
          <w:headerReference w:type="first" r:id="rId8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28518B" w:rsidRDefault="0028518B" w:rsidP="007737D5">
      <w:pPr>
        <w:spacing w:line="240" w:lineRule="auto"/>
        <w:rPr>
          <w:sz w:val="20"/>
          <w:szCs w:val="20"/>
        </w:rPr>
      </w:pPr>
    </w:p>
    <w:p w:rsidR="0028518B" w:rsidRDefault="0028518B" w:rsidP="007737D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Allgemeine Pflichtkriterien</w:t>
      </w:r>
    </w:p>
    <w:p w:rsidR="00FF69F4" w:rsidRDefault="00FF69F4" w:rsidP="007737D5"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8518B" w:rsidRPr="007E6468">
        <w:trPr>
          <w:trHeight w:val="286"/>
        </w:trPr>
        <w:tc>
          <w:tcPr>
            <w:tcW w:w="10206" w:type="dxa"/>
          </w:tcPr>
          <w:p w:rsidR="0028518B" w:rsidRPr="00FF242A" w:rsidRDefault="0028518B" w:rsidP="00FF242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Beitrag zu den Entwicklungs- und Handlungszielen der Lokalen Entwicklungsstrategie</w:t>
            </w:r>
          </w:p>
        </w:tc>
      </w:tr>
      <w:tr w:rsidR="0028518B" w:rsidRPr="007E6468">
        <w:trPr>
          <w:trHeight w:val="453"/>
        </w:trPr>
        <w:tc>
          <w:tcPr>
            <w:tcW w:w="10206" w:type="dxa"/>
            <w:noWrap/>
          </w:tcPr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Beitrag zu den Entwicklungs- und Handlungszielen der Lokalen Entwicklungsstrategie:</w:t>
            </w:r>
          </w:p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28518B" w:rsidRDefault="0028518B" w:rsidP="007737D5"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8518B" w:rsidRPr="007E6468">
        <w:trPr>
          <w:trHeight w:val="154"/>
        </w:trPr>
        <w:tc>
          <w:tcPr>
            <w:tcW w:w="10206" w:type="dxa"/>
            <w:noWrap/>
          </w:tcPr>
          <w:p w:rsidR="0028518B" w:rsidRPr="00FF242A" w:rsidRDefault="002E1151" w:rsidP="002E11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Bedeutung/Nutzen </w:t>
            </w:r>
            <w:r w:rsidR="0028518B" w:rsidRPr="00FF242A">
              <w:rPr>
                <w:b/>
                <w:bCs/>
                <w:sz w:val="20"/>
                <w:szCs w:val="20"/>
              </w:rPr>
              <w:t>für d</w:t>
            </w:r>
            <w:r>
              <w:rPr>
                <w:b/>
                <w:bCs/>
                <w:sz w:val="20"/>
                <w:szCs w:val="20"/>
              </w:rPr>
              <w:t>as LAG-Gebiet</w:t>
            </w:r>
          </w:p>
        </w:tc>
      </w:tr>
      <w:tr w:rsidR="0028518B" w:rsidRPr="007E6468">
        <w:trPr>
          <w:trHeight w:val="488"/>
        </w:trPr>
        <w:tc>
          <w:tcPr>
            <w:tcW w:w="10206" w:type="dxa"/>
            <w:noWrap/>
          </w:tcPr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zur Bedeutung/Nutzen für das LAG-Gebiet:</w:t>
            </w:r>
          </w:p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28518B" w:rsidRDefault="0028518B" w:rsidP="007737D5"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8518B" w:rsidRPr="007E6468">
        <w:trPr>
          <w:trHeight w:val="161"/>
        </w:trPr>
        <w:tc>
          <w:tcPr>
            <w:tcW w:w="10206" w:type="dxa"/>
            <w:noWrap/>
          </w:tcPr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 xml:space="preserve">Innovativer Ansatz des Projekts </w:t>
            </w:r>
          </w:p>
        </w:tc>
      </w:tr>
      <w:tr w:rsidR="0028518B" w:rsidRPr="007E6468">
        <w:trPr>
          <w:trHeight w:val="403"/>
        </w:trPr>
        <w:tc>
          <w:tcPr>
            <w:tcW w:w="10206" w:type="dxa"/>
            <w:noWrap/>
          </w:tcPr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innovativen Ansatz des Projekts:</w:t>
            </w:r>
          </w:p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28518B" w:rsidRPr="007E6468" w:rsidRDefault="0028518B" w:rsidP="007737D5"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8518B" w:rsidRPr="007E6468">
        <w:trPr>
          <w:trHeight w:val="173"/>
        </w:trPr>
        <w:tc>
          <w:tcPr>
            <w:tcW w:w="10206" w:type="dxa"/>
            <w:noWrap/>
          </w:tcPr>
          <w:p w:rsidR="0028518B" w:rsidRPr="00FF242A" w:rsidRDefault="0028518B" w:rsidP="00FF242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Beitrag zum Umweltschutz</w:t>
            </w:r>
          </w:p>
        </w:tc>
      </w:tr>
      <w:tr w:rsidR="0028518B" w:rsidRPr="007E6468">
        <w:trPr>
          <w:trHeight w:val="348"/>
        </w:trPr>
        <w:tc>
          <w:tcPr>
            <w:tcW w:w="10206" w:type="dxa"/>
            <w:noWrap/>
          </w:tcPr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Beitrag für den Umweltschutz:</w:t>
            </w:r>
          </w:p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28518B" w:rsidRPr="007E6468" w:rsidRDefault="0028518B" w:rsidP="007737D5"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8518B" w:rsidRPr="007E6468">
        <w:trPr>
          <w:trHeight w:val="137"/>
        </w:trPr>
        <w:tc>
          <w:tcPr>
            <w:tcW w:w="10206" w:type="dxa"/>
          </w:tcPr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 xml:space="preserve">Beitrag zur Eindämmung des Klimawandels/Anpassung an seine Auswirkungen      </w:t>
            </w:r>
          </w:p>
        </w:tc>
      </w:tr>
      <w:tr w:rsidR="0028518B" w:rsidRPr="007E6468">
        <w:trPr>
          <w:trHeight w:val="291"/>
        </w:trPr>
        <w:tc>
          <w:tcPr>
            <w:tcW w:w="10206" w:type="dxa"/>
            <w:noWrap/>
          </w:tcPr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Beitrag für die Eindämmung des Klimawandels/Anpassung an seine Auswirkungen:</w:t>
            </w:r>
          </w:p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28518B" w:rsidRPr="007E6468" w:rsidRDefault="0028518B" w:rsidP="007737D5"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8518B" w:rsidRPr="007E6468">
        <w:trPr>
          <w:trHeight w:val="161"/>
        </w:trPr>
        <w:tc>
          <w:tcPr>
            <w:tcW w:w="10206" w:type="dxa"/>
            <w:noWrap/>
          </w:tcPr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 xml:space="preserve">Bezug zum Thema „Demographie“ </w:t>
            </w:r>
          </w:p>
        </w:tc>
      </w:tr>
      <w:tr w:rsidR="0028518B" w:rsidRPr="007E6468">
        <w:trPr>
          <w:trHeight w:val="537"/>
        </w:trPr>
        <w:tc>
          <w:tcPr>
            <w:tcW w:w="10206" w:type="dxa"/>
          </w:tcPr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Bezug zum Thema „Demographie“:</w:t>
            </w:r>
          </w:p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28518B" w:rsidRPr="007E6468" w:rsidRDefault="0028518B" w:rsidP="007737D5"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8518B" w:rsidRPr="007E6468">
        <w:trPr>
          <w:trHeight w:val="118"/>
        </w:trPr>
        <w:tc>
          <w:tcPr>
            <w:tcW w:w="10206" w:type="dxa"/>
            <w:noWrap/>
          </w:tcPr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 xml:space="preserve">Beteiligung der </w:t>
            </w:r>
            <w:proofErr w:type="spellStart"/>
            <w:r w:rsidRPr="00FF242A">
              <w:rPr>
                <w:b/>
                <w:bCs/>
                <w:sz w:val="20"/>
                <w:szCs w:val="20"/>
              </w:rPr>
              <w:t>BürgerInnen</w:t>
            </w:r>
            <w:proofErr w:type="spellEnd"/>
            <w:r w:rsidRPr="00FF242A">
              <w:rPr>
                <w:b/>
                <w:bCs/>
                <w:sz w:val="20"/>
                <w:szCs w:val="20"/>
              </w:rPr>
              <w:t xml:space="preserve"> bzw. relevanter Akteure und Gruppen</w:t>
            </w:r>
          </w:p>
        </w:tc>
      </w:tr>
      <w:tr w:rsidR="0028518B" w:rsidRPr="007E6468">
        <w:trPr>
          <w:trHeight w:val="489"/>
        </w:trPr>
        <w:tc>
          <w:tcPr>
            <w:tcW w:w="10206" w:type="dxa"/>
            <w:noWrap/>
          </w:tcPr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 xml:space="preserve">Erläuterung zur Beteiligung der </w:t>
            </w:r>
            <w:proofErr w:type="spellStart"/>
            <w:r w:rsidRPr="00FF242A">
              <w:rPr>
                <w:sz w:val="20"/>
                <w:szCs w:val="20"/>
              </w:rPr>
              <w:t>BürgerInnen</w:t>
            </w:r>
            <w:proofErr w:type="spellEnd"/>
            <w:r w:rsidRPr="00FF242A">
              <w:rPr>
                <w:sz w:val="20"/>
                <w:szCs w:val="20"/>
              </w:rPr>
              <w:t xml:space="preserve"> bzw. relevanter Akteure und Gruppen:</w:t>
            </w:r>
          </w:p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28518B" w:rsidRPr="007E6468" w:rsidRDefault="0028518B" w:rsidP="007737D5">
      <w:pPr>
        <w:spacing w:line="240" w:lineRule="auto"/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8518B" w:rsidRPr="007E6468">
        <w:trPr>
          <w:trHeight w:val="96"/>
        </w:trPr>
        <w:tc>
          <w:tcPr>
            <w:tcW w:w="10206" w:type="dxa"/>
          </w:tcPr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Vernetzung bzw. Kooperation von Akteuren, Sektoren oder anderen Projekten</w:t>
            </w:r>
          </w:p>
        </w:tc>
      </w:tr>
      <w:tr w:rsidR="0028518B" w:rsidRPr="007E6468">
        <w:trPr>
          <w:trHeight w:val="557"/>
        </w:trPr>
        <w:tc>
          <w:tcPr>
            <w:tcW w:w="10206" w:type="dxa"/>
            <w:noWrap/>
          </w:tcPr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zur Vernetzung bzw. Kooperation von Akteuren, Sektoren oder anderen Projekten:</w:t>
            </w:r>
          </w:p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FF69F4" w:rsidRDefault="00FF69F4">
      <w:pPr>
        <w:rPr>
          <w:sz w:val="20"/>
          <w:szCs w:val="20"/>
        </w:rPr>
      </w:pPr>
    </w:p>
    <w:p w:rsidR="00FF69F4" w:rsidRDefault="00FF69F4">
      <w:pPr>
        <w:rPr>
          <w:sz w:val="20"/>
          <w:szCs w:val="20"/>
        </w:rPr>
      </w:pPr>
    </w:p>
    <w:p w:rsidR="0028518B" w:rsidRDefault="00FF69F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Fakultative Kriterien</w:t>
      </w:r>
    </w:p>
    <w:p w:rsidR="00FF69F4" w:rsidRDefault="00FF69F4">
      <w:pPr>
        <w:rPr>
          <w:sz w:val="20"/>
          <w:szCs w:val="20"/>
          <w:u w:val="single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8518B" w:rsidRPr="007E6468">
        <w:trPr>
          <w:trHeight w:val="84"/>
        </w:trPr>
        <w:tc>
          <w:tcPr>
            <w:tcW w:w="10206" w:type="dxa"/>
          </w:tcPr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Übereinstimmung mit der relevanten Allgäu-Strategie</w:t>
            </w:r>
          </w:p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 xml:space="preserve">(insbesondere der Bereiche Standort, Tourismus und Marke) </w:t>
            </w:r>
            <w:r w:rsidRPr="00FF242A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8518B" w:rsidRPr="007E6468">
        <w:trPr>
          <w:trHeight w:val="821"/>
        </w:trPr>
        <w:tc>
          <w:tcPr>
            <w:tcW w:w="10206" w:type="dxa"/>
            <w:noWrap/>
          </w:tcPr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zur Übereinstimmung mit der relevanten Allgäu-Strategie (insbesondere der Bereiche Standort, Tourismus und Marke:</w:t>
            </w:r>
          </w:p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28518B" w:rsidRDefault="0028518B">
      <w:pPr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8518B" w:rsidRPr="007E6468">
        <w:trPr>
          <w:trHeight w:val="56"/>
        </w:trPr>
        <w:tc>
          <w:tcPr>
            <w:tcW w:w="10206" w:type="dxa"/>
            <w:noWrap/>
          </w:tcPr>
          <w:p w:rsidR="0028518B" w:rsidRPr="00FF242A" w:rsidRDefault="0028518B" w:rsidP="00FF69F4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St</w:t>
            </w:r>
            <w:r w:rsidR="00FF69F4">
              <w:rPr>
                <w:b/>
                <w:bCs/>
                <w:sz w:val="20"/>
                <w:szCs w:val="20"/>
              </w:rPr>
              <w:t>ärkung der regionalen Identität</w:t>
            </w:r>
          </w:p>
        </w:tc>
      </w:tr>
      <w:tr w:rsidR="0028518B" w:rsidRPr="007E6468">
        <w:trPr>
          <w:trHeight w:val="346"/>
        </w:trPr>
        <w:tc>
          <w:tcPr>
            <w:tcW w:w="10206" w:type="dxa"/>
            <w:noWrap/>
          </w:tcPr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</w:t>
            </w:r>
            <w:r w:rsidR="00FF69F4">
              <w:rPr>
                <w:sz w:val="20"/>
                <w:szCs w:val="20"/>
              </w:rPr>
              <w:t xml:space="preserve">m Beitrag zur Stärkung der </w:t>
            </w:r>
            <w:r w:rsidRPr="00FF242A">
              <w:rPr>
                <w:sz w:val="20"/>
                <w:szCs w:val="20"/>
              </w:rPr>
              <w:t>regionalen Identität:</w:t>
            </w:r>
          </w:p>
          <w:p w:rsidR="0028518B" w:rsidRPr="00FF242A" w:rsidRDefault="0028518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28518B" w:rsidRPr="00E57924" w:rsidRDefault="0028518B">
      <w:pPr>
        <w:rPr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8518B" w:rsidRPr="007E6468">
        <w:trPr>
          <w:trHeight w:val="106"/>
        </w:trPr>
        <w:tc>
          <w:tcPr>
            <w:tcW w:w="10206" w:type="dxa"/>
          </w:tcPr>
          <w:p w:rsidR="0028518B" w:rsidRPr="00FF242A" w:rsidRDefault="0028518B" w:rsidP="00FF69F4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lastRenderedPageBreak/>
              <w:t>Übereinstimmung mit den Querschnitts</w:t>
            </w:r>
            <w:r w:rsidR="00FF69F4">
              <w:rPr>
                <w:b/>
                <w:bCs/>
                <w:sz w:val="20"/>
                <w:szCs w:val="20"/>
              </w:rPr>
              <w:t xml:space="preserve">strategien in </w:t>
            </w:r>
            <w:r w:rsidRPr="00FF242A">
              <w:rPr>
                <w:b/>
                <w:bCs/>
                <w:sz w:val="20"/>
                <w:szCs w:val="20"/>
              </w:rPr>
              <w:t>der LES</w:t>
            </w:r>
          </w:p>
        </w:tc>
      </w:tr>
      <w:tr w:rsidR="0028518B" w:rsidRPr="007E6468">
        <w:trPr>
          <w:trHeight w:val="503"/>
        </w:trPr>
        <w:tc>
          <w:tcPr>
            <w:tcW w:w="10206" w:type="dxa"/>
          </w:tcPr>
          <w:p w:rsidR="00FF69F4" w:rsidRPr="00231220" w:rsidRDefault="0028518B" w:rsidP="00062A4D">
            <w:pPr>
              <w:shd w:val="clear" w:color="auto" w:fill="FFFFFF"/>
              <w:rPr>
                <w:b/>
                <w:bCs/>
                <w:sz w:val="20"/>
              </w:rPr>
            </w:pPr>
            <w:r w:rsidRPr="00FF242A">
              <w:rPr>
                <w:sz w:val="20"/>
                <w:szCs w:val="20"/>
              </w:rPr>
              <w:t>Erläuterung zur Übereinstimmung mit den Querschnitts</w:t>
            </w:r>
            <w:r w:rsidR="00FF69F4">
              <w:rPr>
                <w:sz w:val="20"/>
                <w:szCs w:val="20"/>
              </w:rPr>
              <w:t xml:space="preserve">strategien </w:t>
            </w:r>
            <w:r w:rsidRPr="00FF242A">
              <w:rPr>
                <w:sz w:val="20"/>
                <w:szCs w:val="20"/>
              </w:rPr>
              <w:t>in der LES</w:t>
            </w:r>
            <w:r w:rsidR="00FF69F4">
              <w:rPr>
                <w:sz w:val="20"/>
                <w:szCs w:val="20"/>
              </w:rPr>
              <w:t xml:space="preserve"> </w:t>
            </w:r>
            <w:r w:rsidR="00FF69F4" w:rsidRPr="00231220">
              <w:rPr>
                <w:bCs/>
                <w:sz w:val="20"/>
              </w:rPr>
              <w:t xml:space="preserve">(Gesundheitsregion </w:t>
            </w:r>
            <w:r w:rsidR="00FF69F4" w:rsidRPr="00231220">
              <w:rPr>
                <w:sz w:val="20"/>
              </w:rPr>
              <w:t>Kneippland</w:t>
            </w:r>
            <w:r w:rsidR="00FF69F4" w:rsidRPr="00062A4D">
              <w:rPr>
                <w:sz w:val="20"/>
                <w:vertAlign w:val="superscript"/>
              </w:rPr>
              <w:t>®</w:t>
            </w:r>
            <w:r w:rsidR="00FF69F4" w:rsidRPr="00231220">
              <w:rPr>
                <w:rFonts w:ascii="Calibri" w:hAnsi="Calibri"/>
                <w:sz w:val="24"/>
              </w:rPr>
              <w:t xml:space="preserve"> </w:t>
            </w:r>
            <w:r w:rsidR="00FF69F4">
              <w:rPr>
                <w:bCs/>
                <w:sz w:val="20"/>
              </w:rPr>
              <w:t xml:space="preserve">UA, Regionale Wertschöpfung, </w:t>
            </w:r>
            <w:proofErr w:type="spellStart"/>
            <w:r w:rsidR="00FF69F4">
              <w:rPr>
                <w:bCs/>
                <w:sz w:val="20"/>
              </w:rPr>
              <w:t>Al</w:t>
            </w:r>
            <w:r w:rsidR="00FF69F4" w:rsidRPr="00231220">
              <w:rPr>
                <w:bCs/>
                <w:sz w:val="20"/>
              </w:rPr>
              <w:t>lgäuweite</w:t>
            </w:r>
            <w:proofErr w:type="spellEnd"/>
            <w:r w:rsidR="00FF69F4" w:rsidRPr="00231220">
              <w:rPr>
                <w:bCs/>
                <w:sz w:val="20"/>
              </w:rPr>
              <w:t xml:space="preserve"> Kooperation)</w:t>
            </w:r>
            <w:r w:rsidR="00FF69F4">
              <w:rPr>
                <w:bCs/>
                <w:sz w:val="20"/>
              </w:rPr>
              <w:t>:</w:t>
            </w:r>
          </w:p>
          <w:p w:rsidR="0028518B" w:rsidRPr="00FF242A" w:rsidRDefault="0028518B" w:rsidP="00FF69F4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28518B" w:rsidRDefault="0028518B">
      <w:pPr>
        <w:rPr>
          <w:sz w:val="20"/>
          <w:szCs w:val="20"/>
        </w:rPr>
      </w:pPr>
    </w:p>
    <w:p w:rsidR="0028518B" w:rsidRDefault="0028518B">
      <w:pPr>
        <w:rPr>
          <w:sz w:val="20"/>
          <w:szCs w:val="20"/>
        </w:rPr>
      </w:pPr>
    </w:p>
    <w:p w:rsidR="0028518B" w:rsidRDefault="0028518B">
      <w:pPr>
        <w:rPr>
          <w:sz w:val="20"/>
          <w:szCs w:val="20"/>
        </w:rPr>
      </w:pPr>
    </w:p>
    <w:p w:rsidR="0028518B" w:rsidRDefault="0028518B" w:rsidP="003754C9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28518B" w:rsidRDefault="0028518B" w:rsidP="003754C9">
      <w:pPr>
        <w:spacing w:line="240" w:lineRule="auto"/>
        <w:rPr>
          <w:sz w:val="20"/>
          <w:szCs w:val="20"/>
        </w:rPr>
      </w:pPr>
    </w:p>
    <w:p w:rsidR="0028518B" w:rsidRDefault="0028518B" w:rsidP="003754C9">
      <w:pPr>
        <w:spacing w:line="240" w:lineRule="auto"/>
        <w:rPr>
          <w:sz w:val="20"/>
          <w:szCs w:val="20"/>
        </w:rPr>
      </w:pPr>
    </w:p>
    <w:p w:rsidR="0028518B" w:rsidRDefault="0028518B" w:rsidP="003754C9">
      <w:pPr>
        <w:spacing w:line="240" w:lineRule="auto"/>
        <w:rPr>
          <w:sz w:val="20"/>
          <w:szCs w:val="20"/>
        </w:rPr>
      </w:pPr>
    </w:p>
    <w:p w:rsidR="0028518B" w:rsidRPr="007E6468" w:rsidRDefault="0028518B" w:rsidP="003754C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Datum____________________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Unterschrift______________________________</w:t>
      </w:r>
    </w:p>
    <w:sectPr w:rsidR="0028518B" w:rsidRPr="007E6468" w:rsidSect="00D82FB8">
      <w:type w:val="continuous"/>
      <w:pgSz w:w="11906" w:h="16838" w:code="9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8B" w:rsidRDefault="0028518B" w:rsidP="00C8038F">
      <w:r>
        <w:separator/>
      </w:r>
    </w:p>
  </w:endnote>
  <w:endnote w:type="continuationSeparator" w:id="0">
    <w:p w:rsidR="0028518B" w:rsidRDefault="0028518B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8B" w:rsidRDefault="0028518B" w:rsidP="00C8038F">
      <w:r>
        <w:separator/>
      </w:r>
    </w:p>
  </w:footnote>
  <w:footnote w:type="continuationSeparator" w:id="0">
    <w:p w:rsidR="0028518B" w:rsidRDefault="0028518B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8B" w:rsidRDefault="007C0E94" w:rsidP="00DC3732">
    <w:pPr>
      <w:pStyle w:val="Kopfzeile"/>
      <w:tabs>
        <w:tab w:val="clear" w:pos="4536"/>
        <w:tab w:val="clear" w:pos="9072"/>
        <w:tab w:val="left" w:pos="4113"/>
      </w:tabs>
      <w:spacing w:after="600"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5" o:spid="_x0000_s2053" type="#_x0000_t75" alt="logo_kneippland_unterallgaeu" style="position:absolute;margin-left:413pt;margin-top:-26.4pt;width:74.55pt;height:24.65pt;z-index:-251659776;visibility:visible;mso-position-horizontal-relative:margin" wrapcoords="-218 0 -218 20945 21600 20945 21600 0 -218 0">
          <v:imagedata r:id="rId1" o:title=""/>
          <w10:wrap type="tight" anchorx="margin"/>
        </v:shape>
      </w:pict>
    </w:r>
    <w:r w:rsidR="00062A4D">
      <w:rPr>
        <w:noProof/>
      </w:rPr>
      <w:pict>
        <v:shape id="_x0000_s2051" type="#_x0000_t75" style="position:absolute;margin-left:217.95pt;margin-top:-36pt;width:56.4pt;height:56.7pt;z-index:251658752">
          <v:imagedata r:id="rId2" o:title=""/>
          <w10:wrap type="square"/>
        </v:shape>
      </w:pict>
    </w:r>
    <w:r w:rsidR="00062A4D">
      <w:rPr>
        <w:noProof/>
      </w:rPr>
      <w:pict>
        <v:shape id="_x0000_s2052" type="#_x0000_t75" style="position:absolute;margin-left:0;margin-top:-36pt;width:56.75pt;height:56.75pt;z-index:251657728">
          <v:imagedata r:id="rId3" o:title=""/>
          <w10:wrap type="square"/>
        </v:shape>
      </w:pict>
    </w:r>
    <w:r w:rsidR="00062A4D">
      <w:rPr>
        <w:noProof/>
      </w:rPr>
      <w:pict>
        <v:line id="Gerade Verbindung 2" o:spid="_x0000_s2055" style="position:absolute;z-index:251654656;visibility:visible;mso-position-horizontal-relative:page;mso-position-vertical-relative:page" from="26.25pt,292.5pt" to="31.9pt,292.5pt" strokecolor="#404040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F45544"/>
    <w:multiLevelType w:val="hybridMultilevel"/>
    <w:tmpl w:val="8CFC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ateipfad" w:val="T:\\ briefkopf2013_maly.dotm"/>
    <w:docVar w:name="Kennzeichnung" w:val=" "/>
    <w:docVar w:name="Mitteilung" w:val=" "/>
  </w:docVars>
  <w:rsids>
    <w:rsidRoot w:val="0071627A"/>
    <w:rsid w:val="00012D8D"/>
    <w:rsid w:val="0001664A"/>
    <w:rsid w:val="00021A89"/>
    <w:rsid w:val="00027FD9"/>
    <w:rsid w:val="0003109C"/>
    <w:rsid w:val="00036573"/>
    <w:rsid w:val="00041B68"/>
    <w:rsid w:val="00062A4D"/>
    <w:rsid w:val="0006588A"/>
    <w:rsid w:val="000723E0"/>
    <w:rsid w:val="00083392"/>
    <w:rsid w:val="00097E65"/>
    <w:rsid w:val="000A2C19"/>
    <w:rsid w:val="000A36E1"/>
    <w:rsid w:val="000A391F"/>
    <w:rsid w:val="000E192D"/>
    <w:rsid w:val="000F7103"/>
    <w:rsid w:val="001008C3"/>
    <w:rsid w:val="0012092A"/>
    <w:rsid w:val="00126EC6"/>
    <w:rsid w:val="001360F9"/>
    <w:rsid w:val="00162D54"/>
    <w:rsid w:val="00163BA6"/>
    <w:rsid w:val="00171E37"/>
    <w:rsid w:val="0019393E"/>
    <w:rsid w:val="0019795C"/>
    <w:rsid w:val="001A0986"/>
    <w:rsid w:val="001B772F"/>
    <w:rsid w:val="001C3422"/>
    <w:rsid w:val="001C73FE"/>
    <w:rsid w:val="001D153D"/>
    <w:rsid w:val="001E0CAC"/>
    <w:rsid w:val="001F0B4E"/>
    <w:rsid w:val="00202A8F"/>
    <w:rsid w:val="00203DE6"/>
    <w:rsid w:val="002059B7"/>
    <w:rsid w:val="0020694A"/>
    <w:rsid w:val="00213404"/>
    <w:rsid w:val="00213C4F"/>
    <w:rsid w:val="0022107A"/>
    <w:rsid w:val="0022580B"/>
    <w:rsid w:val="0023391A"/>
    <w:rsid w:val="0024273B"/>
    <w:rsid w:val="002454E6"/>
    <w:rsid w:val="00246739"/>
    <w:rsid w:val="00261371"/>
    <w:rsid w:val="002676D0"/>
    <w:rsid w:val="0028518B"/>
    <w:rsid w:val="0028779C"/>
    <w:rsid w:val="002A531D"/>
    <w:rsid w:val="002A68AA"/>
    <w:rsid w:val="002B3E59"/>
    <w:rsid w:val="002C2CA7"/>
    <w:rsid w:val="002C4749"/>
    <w:rsid w:val="002D6CD7"/>
    <w:rsid w:val="002E1151"/>
    <w:rsid w:val="002E444F"/>
    <w:rsid w:val="002E60DB"/>
    <w:rsid w:val="002E75C4"/>
    <w:rsid w:val="002F30F5"/>
    <w:rsid w:val="002F485B"/>
    <w:rsid w:val="002F7F41"/>
    <w:rsid w:val="00304724"/>
    <w:rsid w:val="00317F49"/>
    <w:rsid w:val="003229CE"/>
    <w:rsid w:val="0032500B"/>
    <w:rsid w:val="003347D0"/>
    <w:rsid w:val="00335BBD"/>
    <w:rsid w:val="003754C9"/>
    <w:rsid w:val="00376F85"/>
    <w:rsid w:val="003A037A"/>
    <w:rsid w:val="003A0FBB"/>
    <w:rsid w:val="003A2B58"/>
    <w:rsid w:val="003A77AC"/>
    <w:rsid w:val="003B4FC8"/>
    <w:rsid w:val="003B5AF7"/>
    <w:rsid w:val="003C19D5"/>
    <w:rsid w:val="003C24DD"/>
    <w:rsid w:val="003F222F"/>
    <w:rsid w:val="003F3A03"/>
    <w:rsid w:val="0041032D"/>
    <w:rsid w:val="004136C5"/>
    <w:rsid w:val="0042059B"/>
    <w:rsid w:val="00426BA5"/>
    <w:rsid w:val="00436AA0"/>
    <w:rsid w:val="00464210"/>
    <w:rsid w:val="00473319"/>
    <w:rsid w:val="00475214"/>
    <w:rsid w:val="004772CA"/>
    <w:rsid w:val="004871E0"/>
    <w:rsid w:val="00487863"/>
    <w:rsid w:val="00487977"/>
    <w:rsid w:val="0049529B"/>
    <w:rsid w:val="004A1E7C"/>
    <w:rsid w:val="004D6ADF"/>
    <w:rsid w:val="004F3285"/>
    <w:rsid w:val="004F3891"/>
    <w:rsid w:val="00500BC2"/>
    <w:rsid w:val="0050306C"/>
    <w:rsid w:val="00505D2B"/>
    <w:rsid w:val="0052707C"/>
    <w:rsid w:val="00533E1E"/>
    <w:rsid w:val="005436A4"/>
    <w:rsid w:val="00546F66"/>
    <w:rsid w:val="0054716B"/>
    <w:rsid w:val="00551681"/>
    <w:rsid w:val="00572F83"/>
    <w:rsid w:val="00575BFB"/>
    <w:rsid w:val="00583602"/>
    <w:rsid w:val="005871A0"/>
    <w:rsid w:val="00590ABF"/>
    <w:rsid w:val="005A2BEB"/>
    <w:rsid w:val="005D76D9"/>
    <w:rsid w:val="005D7AF1"/>
    <w:rsid w:val="005E40F5"/>
    <w:rsid w:val="005F5C10"/>
    <w:rsid w:val="005F5C72"/>
    <w:rsid w:val="005F6BDF"/>
    <w:rsid w:val="00602172"/>
    <w:rsid w:val="00603CDE"/>
    <w:rsid w:val="00620EFC"/>
    <w:rsid w:val="00622494"/>
    <w:rsid w:val="006225D8"/>
    <w:rsid w:val="00630363"/>
    <w:rsid w:val="00632541"/>
    <w:rsid w:val="00633EF4"/>
    <w:rsid w:val="00637C8A"/>
    <w:rsid w:val="0064083B"/>
    <w:rsid w:val="00644083"/>
    <w:rsid w:val="006455CE"/>
    <w:rsid w:val="006519AB"/>
    <w:rsid w:val="00663903"/>
    <w:rsid w:val="006841A7"/>
    <w:rsid w:val="0069029C"/>
    <w:rsid w:val="006977B7"/>
    <w:rsid w:val="006A0A0F"/>
    <w:rsid w:val="006A1536"/>
    <w:rsid w:val="006A2A31"/>
    <w:rsid w:val="006A2C5F"/>
    <w:rsid w:val="006A3C95"/>
    <w:rsid w:val="006A5D76"/>
    <w:rsid w:val="006B1663"/>
    <w:rsid w:val="006D40F4"/>
    <w:rsid w:val="006D4201"/>
    <w:rsid w:val="006D53FA"/>
    <w:rsid w:val="006D6239"/>
    <w:rsid w:val="006E01A7"/>
    <w:rsid w:val="006E350E"/>
    <w:rsid w:val="006F0AB4"/>
    <w:rsid w:val="006F477F"/>
    <w:rsid w:val="006F6CA8"/>
    <w:rsid w:val="006F74FC"/>
    <w:rsid w:val="007000D4"/>
    <w:rsid w:val="007116D3"/>
    <w:rsid w:val="0071627A"/>
    <w:rsid w:val="00736F0A"/>
    <w:rsid w:val="00742391"/>
    <w:rsid w:val="00761B72"/>
    <w:rsid w:val="007649EB"/>
    <w:rsid w:val="00773668"/>
    <w:rsid w:val="007737D5"/>
    <w:rsid w:val="0078687D"/>
    <w:rsid w:val="007A7D2E"/>
    <w:rsid w:val="007C0E94"/>
    <w:rsid w:val="007C712A"/>
    <w:rsid w:val="007D6F8A"/>
    <w:rsid w:val="007E6468"/>
    <w:rsid w:val="007E6C6C"/>
    <w:rsid w:val="00805A1F"/>
    <w:rsid w:val="00851A01"/>
    <w:rsid w:val="00857B48"/>
    <w:rsid w:val="00872CA0"/>
    <w:rsid w:val="008779CE"/>
    <w:rsid w:val="00881077"/>
    <w:rsid w:val="00882646"/>
    <w:rsid w:val="008841CC"/>
    <w:rsid w:val="00897B53"/>
    <w:rsid w:val="008A60C6"/>
    <w:rsid w:val="008B1358"/>
    <w:rsid w:val="008E0246"/>
    <w:rsid w:val="008E0373"/>
    <w:rsid w:val="008E2ACF"/>
    <w:rsid w:val="008E6E98"/>
    <w:rsid w:val="0094361C"/>
    <w:rsid w:val="009508B1"/>
    <w:rsid w:val="009606D8"/>
    <w:rsid w:val="00960997"/>
    <w:rsid w:val="009670F7"/>
    <w:rsid w:val="00982AFE"/>
    <w:rsid w:val="00983E39"/>
    <w:rsid w:val="00991634"/>
    <w:rsid w:val="009929C4"/>
    <w:rsid w:val="00992B28"/>
    <w:rsid w:val="00993832"/>
    <w:rsid w:val="009A0D0F"/>
    <w:rsid w:val="009A3D5E"/>
    <w:rsid w:val="009A68B6"/>
    <w:rsid w:val="009A7015"/>
    <w:rsid w:val="009B595A"/>
    <w:rsid w:val="009C4C01"/>
    <w:rsid w:val="009D7057"/>
    <w:rsid w:val="009E43BD"/>
    <w:rsid w:val="009F08CB"/>
    <w:rsid w:val="009F2EBC"/>
    <w:rsid w:val="009F4722"/>
    <w:rsid w:val="00A03524"/>
    <w:rsid w:val="00A24F86"/>
    <w:rsid w:val="00A34131"/>
    <w:rsid w:val="00A40844"/>
    <w:rsid w:val="00A423AD"/>
    <w:rsid w:val="00A5166E"/>
    <w:rsid w:val="00A5243B"/>
    <w:rsid w:val="00A54F2C"/>
    <w:rsid w:val="00A55D4D"/>
    <w:rsid w:val="00A6180E"/>
    <w:rsid w:val="00A75C77"/>
    <w:rsid w:val="00A81379"/>
    <w:rsid w:val="00A929C3"/>
    <w:rsid w:val="00AA0B9D"/>
    <w:rsid w:val="00AA6C90"/>
    <w:rsid w:val="00AB0396"/>
    <w:rsid w:val="00AC5420"/>
    <w:rsid w:val="00AC65FB"/>
    <w:rsid w:val="00AC7D6A"/>
    <w:rsid w:val="00AE39A4"/>
    <w:rsid w:val="00AE3D67"/>
    <w:rsid w:val="00AE7B87"/>
    <w:rsid w:val="00AF47E0"/>
    <w:rsid w:val="00AF763F"/>
    <w:rsid w:val="00B05191"/>
    <w:rsid w:val="00B07953"/>
    <w:rsid w:val="00B3546D"/>
    <w:rsid w:val="00B36DDC"/>
    <w:rsid w:val="00B43CFF"/>
    <w:rsid w:val="00B45D99"/>
    <w:rsid w:val="00B500DA"/>
    <w:rsid w:val="00B55345"/>
    <w:rsid w:val="00B740CD"/>
    <w:rsid w:val="00B75565"/>
    <w:rsid w:val="00B76167"/>
    <w:rsid w:val="00B831BF"/>
    <w:rsid w:val="00B903E4"/>
    <w:rsid w:val="00B91A94"/>
    <w:rsid w:val="00B94D70"/>
    <w:rsid w:val="00BB1A79"/>
    <w:rsid w:val="00BB5334"/>
    <w:rsid w:val="00BC07A3"/>
    <w:rsid w:val="00BC2353"/>
    <w:rsid w:val="00BE20A8"/>
    <w:rsid w:val="00BE3443"/>
    <w:rsid w:val="00BE3E0C"/>
    <w:rsid w:val="00BE5721"/>
    <w:rsid w:val="00BE597B"/>
    <w:rsid w:val="00BE63EE"/>
    <w:rsid w:val="00C10D08"/>
    <w:rsid w:val="00C23287"/>
    <w:rsid w:val="00C235DE"/>
    <w:rsid w:val="00C34093"/>
    <w:rsid w:val="00C437C7"/>
    <w:rsid w:val="00C553DC"/>
    <w:rsid w:val="00C6225F"/>
    <w:rsid w:val="00C771D3"/>
    <w:rsid w:val="00C8038F"/>
    <w:rsid w:val="00CA379E"/>
    <w:rsid w:val="00CB283B"/>
    <w:rsid w:val="00CB4D52"/>
    <w:rsid w:val="00CB6359"/>
    <w:rsid w:val="00CB648F"/>
    <w:rsid w:val="00CC5E17"/>
    <w:rsid w:val="00CE2CB6"/>
    <w:rsid w:val="00CE54E7"/>
    <w:rsid w:val="00CE5A75"/>
    <w:rsid w:val="00CE5C77"/>
    <w:rsid w:val="00CF4FC8"/>
    <w:rsid w:val="00CF79C3"/>
    <w:rsid w:val="00D210AD"/>
    <w:rsid w:val="00D27A28"/>
    <w:rsid w:val="00D473BA"/>
    <w:rsid w:val="00D5141B"/>
    <w:rsid w:val="00D55DEE"/>
    <w:rsid w:val="00D626BA"/>
    <w:rsid w:val="00D651FE"/>
    <w:rsid w:val="00D65858"/>
    <w:rsid w:val="00D7217A"/>
    <w:rsid w:val="00D73063"/>
    <w:rsid w:val="00D75DB7"/>
    <w:rsid w:val="00D82FB8"/>
    <w:rsid w:val="00D83728"/>
    <w:rsid w:val="00DB5B03"/>
    <w:rsid w:val="00DB795E"/>
    <w:rsid w:val="00DC2592"/>
    <w:rsid w:val="00DC3732"/>
    <w:rsid w:val="00DC6CA3"/>
    <w:rsid w:val="00DD250E"/>
    <w:rsid w:val="00DD427F"/>
    <w:rsid w:val="00DD4A28"/>
    <w:rsid w:val="00DE78D6"/>
    <w:rsid w:val="00DF0462"/>
    <w:rsid w:val="00E04563"/>
    <w:rsid w:val="00E058EC"/>
    <w:rsid w:val="00E16A63"/>
    <w:rsid w:val="00E25E26"/>
    <w:rsid w:val="00E441B9"/>
    <w:rsid w:val="00E463BD"/>
    <w:rsid w:val="00E50C21"/>
    <w:rsid w:val="00E56B0F"/>
    <w:rsid w:val="00E57924"/>
    <w:rsid w:val="00E65A36"/>
    <w:rsid w:val="00E65EB5"/>
    <w:rsid w:val="00E7114F"/>
    <w:rsid w:val="00E806D8"/>
    <w:rsid w:val="00E8375B"/>
    <w:rsid w:val="00E85E48"/>
    <w:rsid w:val="00E90A27"/>
    <w:rsid w:val="00EC393D"/>
    <w:rsid w:val="00ED1C3D"/>
    <w:rsid w:val="00EE5345"/>
    <w:rsid w:val="00F00BB1"/>
    <w:rsid w:val="00F113E6"/>
    <w:rsid w:val="00F16475"/>
    <w:rsid w:val="00F20618"/>
    <w:rsid w:val="00F21820"/>
    <w:rsid w:val="00F2475A"/>
    <w:rsid w:val="00F4126B"/>
    <w:rsid w:val="00F441E2"/>
    <w:rsid w:val="00F44B1E"/>
    <w:rsid w:val="00F6790D"/>
    <w:rsid w:val="00F76583"/>
    <w:rsid w:val="00F8258C"/>
    <w:rsid w:val="00F922C0"/>
    <w:rsid w:val="00F94F95"/>
    <w:rsid w:val="00FA316D"/>
    <w:rsid w:val="00FC7341"/>
    <w:rsid w:val="00FD2443"/>
    <w:rsid w:val="00FE4D57"/>
    <w:rsid w:val="00FF242A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8038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8038F"/>
    <w:rPr>
      <w:sz w:val="24"/>
      <w:szCs w:val="24"/>
    </w:rPr>
  </w:style>
  <w:style w:type="table" w:styleId="Tabellenraster">
    <w:name w:val="Table Grid"/>
    <w:basedOn w:val="NormaleTabelle"/>
    <w:uiPriority w:val="99"/>
    <w:rsid w:val="00857B48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rFonts w:cs="Times New Roman"/>
      <w:color w:val="808080"/>
    </w:rPr>
  </w:style>
  <w:style w:type="character" w:styleId="Hyperlink">
    <w:name w:val="Hyperlink"/>
    <w:basedOn w:val="Absatz-Standardschriftart"/>
    <w:uiPriority w:val="99"/>
    <w:rsid w:val="00E806D8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3F3A03"/>
    <w:pPr>
      <w:ind w:left="720"/>
    </w:pPr>
  </w:style>
  <w:style w:type="paragraph" w:styleId="NurText">
    <w:name w:val="Plain Text"/>
    <w:basedOn w:val="Standard"/>
    <w:link w:val="NurTextZchn"/>
    <w:uiPriority w:val="99"/>
    <w:rsid w:val="00D75D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D75DB7"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rsid w:val="006977B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977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6977B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97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6977B7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1946</Characters>
  <Application>Microsoft Office Word</Application>
  <DocSecurity>0</DocSecurity>
  <Lines>16</Lines>
  <Paragraphs>4</Paragraphs>
  <ScaleCrop>false</ScaleCrop>
  <Company>Landratsamt Ostallgäu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Osterried, Regine</dc:creator>
  <cp:keywords/>
  <dc:description/>
  <cp:lastModifiedBy>Ursula Hoefler</cp:lastModifiedBy>
  <cp:revision>238</cp:revision>
  <cp:lastPrinted>2015-02-26T13:22:00Z</cp:lastPrinted>
  <dcterms:created xsi:type="dcterms:W3CDTF">2014-11-05T10:06:00Z</dcterms:created>
  <dcterms:modified xsi:type="dcterms:W3CDTF">2015-09-15T09:24:00Z</dcterms:modified>
</cp:coreProperties>
</file>