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u w:val="single"/>
        </w:rPr>
        <w:t>Erläuterungen zu den Projektauswahlkriterien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(Anlage zur Projektbeschreibung)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>
        <w:tc>
          <w:tcPr>
            <w:tcW w:w="10206" w:type="dxa"/>
          </w:tcPr>
          <w:p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Projekttitel</w:t>
            </w:r>
          </w:p>
        </w:tc>
      </w:tr>
      <w:tr>
        <w:trPr>
          <w:trHeight w:val="112"/>
        </w:trPr>
        <w:tc>
          <w:tcPr>
            <w:tcW w:w="10206" w:type="dxa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>
      <w:pPr>
        <w:spacing w:line="240" w:lineRule="auto"/>
        <w:rPr>
          <w:sz w:val="20"/>
          <w:szCs w:val="20"/>
        </w:rPr>
        <w:sectPr>
          <w:headerReference w:type="first" r:id="rId7"/>
          <w:pgSz w:w="11906" w:h="16838" w:code="9"/>
          <w:pgMar w:top="1134" w:right="1021" w:bottom="1134" w:left="1134" w:header="1134" w:footer="851" w:gutter="0"/>
          <w:cols w:space="708"/>
          <w:titlePg/>
          <w:docGrid w:linePitch="360"/>
        </w:sectPr>
      </w:pPr>
    </w:p>
    <w:p>
      <w:pPr>
        <w:spacing w:line="240" w:lineRule="auto"/>
        <w:rPr>
          <w:sz w:val="20"/>
          <w:szCs w:val="20"/>
        </w:rPr>
      </w:pPr>
    </w:p>
    <w:p>
      <w:pPr>
        <w:spacing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Allgemeine Pflichtkriterien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>
        <w:trPr>
          <w:trHeight w:val="286"/>
        </w:trPr>
        <w:tc>
          <w:tcPr>
            <w:tcW w:w="10206" w:type="dxa"/>
          </w:tcPr>
          <w:p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Beitrag zu den Entwicklungs- und Handlungszielen der Lokalen Entwicklungsstrategie</w:t>
            </w:r>
          </w:p>
        </w:tc>
      </w:tr>
      <w:tr>
        <w:trPr>
          <w:trHeight w:val="453"/>
        </w:trPr>
        <w:tc>
          <w:tcPr>
            <w:tcW w:w="10206" w:type="dxa"/>
            <w:noWrap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Erläuterung zum Beitrag zu den Entwicklungs- und Handlungszielen der Lokalen Entwicklungsstrategie:</w:t>
            </w:r>
          </w:p>
          <w:p>
            <w:pPr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Kneippland Unterallgäu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  <w:p>
            <w:pPr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Regionalentwicklung Oberallgäu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  <w:p>
            <w:pPr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Regionalentwicklung Westallgäu - Bayerischer Bodensee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  <w:p>
            <w:pPr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bergaufland Ostallgäu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>
      <w:pPr>
        <w:spacing w:line="240" w:lineRule="auto"/>
        <w:rPr>
          <w:sz w:val="20"/>
          <w:szCs w:val="20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>
        <w:trPr>
          <w:trHeight w:val="154"/>
        </w:trPr>
        <w:tc>
          <w:tcPr>
            <w:tcW w:w="10206" w:type="dxa"/>
            <w:noWrap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Bedeutung/Nutzen für die LAG-Gebiete</w:t>
            </w:r>
          </w:p>
        </w:tc>
      </w:tr>
      <w:tr>
        <w:trPr>
          <w:trHeight w:val="488"/>
        </w:trPr>
        <w:tc>
          <w:tcPr>
            <w:tcW w:w="10206" w:type="dxa"/>
            <w:noWrap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Erläuterung zur Bedeutung/Nutzen für das LAG-Gebiet:</w:t>
            </w:r>
          </w:p>
          <w:p>
            <w:pPr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Kneippland Unterallgäu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  <w:p>
            <w:pPr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Regionalentwicklung Oberallgäu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  <w:p>
            <w:pPr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Regionalentwicklung Westallgäu - Bayerischer Bodensee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  <w:p>
            <w:pPr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bergaufland Ostallgäu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>
      <w:pPr>
        <w:spacing w:line="240" w:lineRule="auto"/>
        <w:rPr>
          <w:sz w:val="20"/>
          <w:szCs w:val="20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>
        <w:trPr>
          <w:trHeight w:val="161"/>
        </w:trPr>
        <w:tc>
          <w:tcPr>
            <w:tcW w:w="10206" w:type="dxa"/>
            <w:noWrap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Innovativer Ansatz des Projekts </w:t>
            </w:r>
          </w:p>
        </w:tc>
      </w:tr>
      <w:tr>
        <w:trPr>
          <w:trHeight w:val="403"/>
        </w:trPr>
        <w:tc>
          <w:tcPr>
            <w:tcW w:w="10206" w:type="dxa"/>
            <w:noWrap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Erläuterung zum innovativen Ansatz des Projekts: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>
      <w:pPr>
        <w:spacing w:line="240" w:lineRule="auto"/>
        <w:rPr>
          <w:sz w:val="20"/>
          <w:szCs w:val="20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>
        <w:trPr>
          <w:trHeight w:val="173"/>
        </w:trPr>
        <w:tc>
          <w:tcPr>
            <w:tcW w:w="10206" w:type="dxa"/>
            <w:noWrap/>
          </w:tcPr>
          <w:p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Beitrag zum Umweltschutz</w:t>
            </w:r>
          </w:p>
        </w:tc>
      </w:tr>
      <w:tr>
        <w:trPr>
          <w:trHeight w:val="348"/>
        </w:trPr>
        <w:tc>
          <w:tcPr>
            <w:tcW w:w="10206" w:type="dxa"/>
            <w:noWrap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Erläuterung zum Beitrag für den Umweltschutz: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>
      <w:pPr>
        <w:spacing w:line="240" w:lineRule="auto"/>
        <w:rPr>
          <w:sz w:val="20"/>
          <w:szCs w:val="20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>
        <w:trPr>
          <w:trHeight w:val="137"/>
        </w:trPr>
        <w:tc>
          <w:tcPr>
            <w:tcW w:w="10206" w:type="dxa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Beitrag zur Eindämmung des Klimawandels/Anpassung an seine Auswirkungen      </w:t>
            </w:r>
          </w:p>
        </w:tc>
      </w:tr>
      <w:tr>
        <w:trPr>
          <w:trHeight w:val="291"/>
        </w:trPr>
        <w:tc>
          <w:tcPr>
            <w:tcW w:w="10206" w:type="dxa"/>
            <w:noWrap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Erläuterung zum Beitrag für die Eindämmung des Klimawandels/Anpassung an seine Auswirkungen: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>
      <w:pPr>
        <w:spacing w:line="240" w:lineRule="auto"/>
        <w:rPr>
          <w:sz w:val="20"/>
          <w:szCs w:val="20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>
        <w:trPr>
          <w:trHeight w:val="161"/>
        </w:trPr>
        <w:tc>
          <w:tcPr>
            <w:tcW w:w="10206" w:type="dxa"/>
            <w:noWrap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Bezug zum Thema „Demographie“ </w:t>
            </w:r>
          </w:p>
        </w:tc>
      </w:tr>
      <w:tr>
        <w:trPr>
          <w:trHeight w:val="537"/>
        </w:trPr>
        <w:tc>
          <w:tcPr>
            <w:tcW w:w="10206" w:type="dxa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Erläuterung zum Bezug zum Thema „Demographie“: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>
      <w:pPr>
        <w:spacing w:line="240" w:lineRule="auto"/>
        <w:rPr>
          <w:sz w:val="20"/>
          <w:szCs w:val="20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>
        <w:trPr>
          <w:trHeight w:val="118"/>
        </w:trPr>
        <w:tc>
          <w:tcPr>
            <w:tcW w:w="10206" w:type="dxa"/>
            <w:noWrap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Beteiligung der BürgerInnen bzw. relevanter Akteure und Gruppen</w:t>
            </w:r>
          </w:p>
        </w:tc>
      </w:tr>
      <w:tr>
        <w:trPr>
          <w:trHeight w:val="489"/>
        </w:trPr>
        <w:tc>
          <w:tcPr>
            <w:tcW w:w="10206" w:type="dxa"/>
            <w:noWrap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Erläuterung zur Beteiligung der BürgerInnen bzw. relevanter Akteure und Gruppen: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>
      <w:pPr>
        <w:spacing w:line="240" w:lineRule="auto"/>
        <w:rPr>
          <w:sz w:val="20"/>
          <w:szCs w:val="20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>
        <w:trPr>
          <w:trHeight w:val="96"/>
        </w:trPr>
        <w:tc>
          <w:tcPr>
            <w:tcW w:w="10206" w:type="dxa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Vernetzung bzw. Kooperation von Akteuren, Sektoren oder anderen Projekten</w:t>
            </w:r>
          </w:p>
        </w:tc>
      </w:tr>
      <w:tr>
        <w:trPr>
          <w:trHeight w:val="557"/>
        </w:trPr>
        <w:tc>
          <w:tcPr>
            <w:tcW w:w="10206" w:type="dxa"/>
            <w:noWrap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Erläuterung zur Vernetzung bzw. Kooperation von Akteuren, Sektoren oder anderen Projekten: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Gemeinsames Kriterium der Allgäuer LAGs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>
        <w:trPr>
          <w:trHeight w:val="84"/>
        </w:trPr>
        <w:tc>
          <w:tcPr>
            <w:tcW w:w="10206" w:type="dxa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Übereinstimmung mit der relevanten Allgäu-Strategie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(insbesondere der Bereiche Standort, Tourismus und Marke)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>
        <w:trPr>
          <w:trHeight w:val="821"/>
        </w:trPr>
        <w:tc>
          <w:tcPr>
            <w:tcW w:w="10206" w:type="dxa"/>
            <w:noWrap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Erläuterung zur Übereinstimmung mit der relevanten Allgäu-Strategie (insbesondere der Bereiche Standort, Tourismus und Marke: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  <w:u w:val="single"/>
        </w:rPr>
        <w:t>Zusätzliche Kriterien einzelner LAGs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>
        <w:trPr>
          <w:trHeight w:val="56"/>
        </w:trPr>
        <w:tc>
          <w:tcPr>
            <w:tcW w:w="10206" w:type="dxa"/>
            <w:noWrap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Beitrag/Stärkung zur regionalen Wertschöpfung</w:t>
            </w:r>
          </w:p>
        </w:tc>
      </w:tr>
      <w:tr>
        <w:trPr>
          <w:trHeight w:val="346"/>
        </w:trPr>
        <w:tc>
          <w:tcPr>
            <w:tcW w:w="10206" w:type="dxa"/>
            <w:noWrap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Erläuterung zum Beitrag/Stärkung zur regionalen Wertschöpfung: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>
      <w:pPr>
        <w:rPr>
          <w:sz w:val="20"/>
          <w:szCs w:val="20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>
        <w:trPr>
          <w:trHeight w:val="56"/>
        </w:trPr>
        <w:tc>
          <w:tcPr>
            <w:tcW w:w="10206" w:type="dxa"/>
            <w:noWrap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Beitrag/Stärkung zur regionalen Identität/Profilbildung</w:t>
            </w:r>
          </w:p>
        </w:tc>
      </w:tr>
      <w:tr>
        <w:trPr>
          <w:trHeight w:val="346"/>
        </w:trPr>
        <w:tc>
          <w:tcPr>
            <w:tcW w:w="10206" w:type="dxa"/>
            <w:noWrap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Erläuterung zum Beitrag/Stärkung zur regionalen Identität/Profilbildung: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Kneippland Unterallgäu: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>
        <w:trPr>
          <w:trHeight w:val="106"/>
        </w:trPr>
        <w:tc>
          <w:tcPr>
            <w:tcW w:w="10206" w:type="dxa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Übereinstimmung mit den Querschnittsaufgaben in der LES</w:t>
            </w:r>
          </w:p>
        </w:tc>
      </w:tr>
      <w:tr>
        <w:trPr>
          <w:trHeight w:val="503"/>
        </w:trPr>
        <w:tc>
          <w:tcPr>
            <w:tcW w:w="10206" w:type="dxa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Erläuterung zur Übereinstimmung mit den Querschnittsaufgaben in der LES: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Regionalentwicklung Oberallgäu: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>
        <w:trPr>
          <w:trHeight w:val="56"/>
        </w:trPr>
        <w:tc>
          <w:tcPr>
            <w:tcW w:w="10206" w:type="dxa"/>
            <w:noWrap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Betreuung des Projekts/Dauerhaftigkeit</w:t>
            </w:r>
          </w:p>
        </w:tc>
      </w:tr>
      <w:tr>
        <w:trPr>
          <w:trHeight w:val="346"/>
        </w:trPr>
        <w:tc>
          <w:tcPr>
            <w:tcW w:w="10206" w:type="dxa"/>
            <w:noWrap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Erläuterung zur Betreuung des Projekts/Dauerhaftigkeit: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>
      <w:pPr>
        <w:rPr>
          <w:sz w:val="20"/>
          <w:szCs w:val="20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>
        <w:trPr>
          <w:trHeight w:val="106"/>
        </w:trPr>
        <w:tc>
          <w:tcPr>
            <w:tcW w:w="10206" w:type="dxa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Ausmaß von Projektbesonderheiten (z. B. barrierefrei, fair, per ÖPNV machbar,…)</w:t>
            </w:r>
          </w:p>
        </w:tc>
      </w:tr>
      <w:tr>
        <w:trPr>
          <w:trHeight w:val="503"/>
        </w:trPr>
        <w:tc>
          <w:tcPr>
            <w:tcW w:w="10206" w:type="dxa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Erläuterung zu den Projektbesonderheiten: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>
      <w:pPr>
        <w:rPr>
          <w:sz w:val="20"/>
          <w:szCs w:val="20"/>
        </w:rPr>
      </w:pPr>
    </w:p>
    <w:p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Regionalentwicklung Westallgäu - Bayerischer Bodensee: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>
        <w:trPr>
          <w:trHeight w:val="56"/>
        </w:trPr>
        <w:tc>
          <w:tcPr>
            <w:tcW w:w="10206" w:type="dxa"/>
            <w:noWrap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Überregionale und transnationale Kooperationen</w:t>
            </w:r>
          </w:p>
        </w:tc>
      </w:tr>
      <w:tr>
        <w:trPr>
          <w:trHeight w:val="346"/>
        </w:trPr>
        <w:tc>
          <w:tcPr>
            <w:tcW w:w="10206" w:type="dxa"/>
            <w:noWrap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Erläuterung zur überregionalen und transnationalen Kooperation: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>
      <w:pPr>
        <w:spacing w:line="240" w:lineRule="auto"/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bergaufland Ostallgäu: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>
        <w:trPr>
          <w:trHeight w:val="106"/>
        </w:trPr>
        <w:tc>
          <w:tcPr>
            <w:tcW w:w="10206" w:type="dxa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Beitrag zur Querschnittsaufgabe "Inklusion"</w:t>
            </w:r>
          </w:p>
        </w:tc>
      </w:tr>
      <w:tr>
        <w:trPr>
          <w:trHeight w:val="503"/>
        </w:trPr>
        <w:tc>
          <w:tcPr>
            <w:tcW w:w="10206" w:type="dxa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Erläuterung zum Beitrag zur Querschnittsaufgabe „Inklusion“: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>
      <w:pPr>
        <w:spacing w:line="240" w:lineRule="auto"/>
        <w:rPr>
          <w:sz w:val="20"/>
          <w:szCs w:val="20"/>
        </w:rPr>
      </w:pPr>
    </w:p>
    <w:p>
      <w:pPr>
        <w:spacing w:line="240" w:lineRule="auto"/>
        <w:rPr>
          <w:sz w:val="20"/>
          <w:szCs w:val="20"/>
        </w:rPr>
      </w:pPr>
    </w:p>
    <w:p>
      <w:pPr>
        <w:spacing w:line="240" w:lineRule="auto"/>
        <w:rPr>
          <w:sz w:val="20"/>
          <w:szCs w:val="20"/>
        </w:rPr>
      </w:pPr>
    </w:p>
    <w:p>
      <w:pPr>
        <w:spacing w:line="240" w:lineRule="auto"/>
        <w:rPr>
          <w:sz w:val="20"/>
          <w:szCs w:val="20"/>
        </w:rPr>
      </w:pPr>
    </w:p>
    <w:p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Datum____________________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Unterschrift______________________________</w:t>
      </w:r>
    </w:p>
    <w:sectPr>
      <w:type w:val="continuous"/>
      <w:pgSz w:w="11906" w:h="16838" w:code="9"/>
      <w:pgMar w:top="1134" w:right="102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tabs>
        <w:tab w:val="clear" w:pos="4536"/>
        <w:tab w:val="clear" w:pos="9072"/>
        <w:tab w:val="left" w:pos="4113"/>
      </w:tabs>
      <w:spacing w:after="600" w:line="240" w:lineRule="auto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4304665</wp:posOffset>
          </wp:positionH>
          <wp:positionV relativeFrom="paragraph">
            <wp:posOffset>-114300</wp:posOffset>
          </wp:positionV>
          <wp:extent cx="991235" cy="372110"/>
          <wp:effectExtent l="0" t="0" r="0" b="0"/>
          <wp:wrapSquare wrapText="bothSides"/>
          <wp:docPr id="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5339715</wp:posOffset>
          </wp:positionH>
          <wp:positionV relativeFrom="paragraph">
            <wp:posOffset>-144780</wp:posOffset>
          </wp:positionV>
          <wp:extent cx="1143000" cy="373380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2767965</wp:posOffset>
          </wp:positionH>
          <wp:positionV relativeFrom="paragraph">
            <wp:posOffset>-457200</wp:posOffset>
          </wp:positionV>
          <wp:extent cx="716280" cy="720090"/>
          <wp:effectExtent l="0" t="0" r="0" b="0"/>
          <wp:wrapSquare wrapText="bothSides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-457200</wp:posOffset>
          </wp:positionV>
          <wp:extent cx="720725" cy="720725"/>
          <wp:effectExtent l="0" t="0" r="0" b="0"/>
          <wp:wrapSquare wrapText="bothSides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4297680</wp:posOffset>
          </wp:positionH>
          <wp:positionV relativeFrom="paragraph">
            <wp:posOffset>-510540</wp:posOffset>
          </wp:positionV>
          <wp:extent cx="946785" cy="313055"/>
          <wp:effectExtent l="0" t="0" r="0" b="0"/>
          <wp:wrapSquare wrapText="bothSides"/>
          <wp:docPr id="5" name="Grafik 5" descr="logo_kneippland_unterallga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logo_kneippland_unterallgaeu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313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posOffset>6062980</wp:posOffset>
          </wp:positionH>
          <wp:positionV relativeFrom="page">
            <wp:posOffset>207645</wp:posOffset>
          </wp:positionV>
          <wp:extent cx="1068705" cy="334645"/>
          <wp:effectExtent l="0" t="0" r="0" b="0"/>
          <wp:wrapSquare wrapText="bothSides"/>
          <wp:docPr id="6" name="Grafik 3" descr="REGlogo_mit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REGlogo_mittel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334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page">
                <wp:posOffset>333375</wp:posOffset>
              </wp:positionH>
              <wp:positionV relativeFrom="page">
                <wp:posOffset>3714750</wp:posOffset>
              </wp:positionV>
              <wp:extent cx="71755" cy="0"/>
              <wp:effectExtent l="9525" t="9525" r="13970" b="9525"/>
              <wp:wrapNone/>
              <wp:docPr id="1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25pt,292.5pt" to="31.9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" strokecolor="#404040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725"/>
    <w:multiLevelType w:val="hybridMultilevel"/>
    <w:tmpl w:val="A9D01B46"/>
    <w:lvl w:ilvl="0" w:tplc="B47EE7A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F45544"/>
    <w:multiLevelType w:val="hybridMultilevel"/>
    <w:tmpl w:val="8CFC0B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ipfad" w:val="T:\\ briefkopf2013_maly.dotm"/>
    <w:docVar w:name="Kennzeichnung" w:val=" "/>
    <w:docVar w:name="Mitteilung" w:val=" 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5:docId w15:val="{EC5707A2-F7EE-46D5-B12A-E2EA1B12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76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sz w:val="24"/>
      <w:szCs w:val="24"/>
    </w:rPr>
  </w:style>
  <w:style w:type="table" w:styleId="Tabellenraster">
    <w:name w:val="Table Grid"/>
    <w:basedOn w:val="NormaleTabelle"/>
    <w:uiPriority w:val="9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rFonts w:cs="Times New Roman"/>
      <w:color w:val="808080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pPr>
      <w:ind w:left="720"/>
    </w:pPr>
  </w:style>
  <w:style w:type="paragraph" w:styleId="NurText">
    <w:name w:val="Plain Text"/>
    <w:basedOn w:val="Standard"/>
    <w:link w:val="NurTextZchn"/>
    <w:uiPriority w:val="99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locked/>
    <w:rPr>
      <w:rFonts w:ascii="Consolas" w:hAnsi="Consolas" w:cs="Consolas"/>
      <w:sz w:val="21"/>
      <w:szCs w:val="21"/>
    </w:rPr>
  </w:style>
  <w:style w:type="character" w:styleId="Kommentarzeichen">
    <w:name w:val="annotation reference"/>
    <w:basedOn w:val="Absatz-Standardschriftart"/>
    <w:uiPriority w:val="99"/>
    <w:semiHidden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7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Ostallgäu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Osterried, Regine</dc:creator>
  <cp:keywords/>
  <dc:description/>
  <cp:lastModifiedBy>Waldmann Florentien</cp:lastModifiedBy>
  <cp:revision>2</cp:revision>
  <cp:lastPrinted>2015-02-26T13:22:00Z</cp:lastPrinted>
  <dcterms:created xsi:type="dcterms:W3CDTF">2023-02-20T07:30:00Z</dcterms:created>
  <dcterms:modified xsi:type="dcterms:W3CDTF">2023-02-20T07:30:00Z</dcterms:modified>
</cp:coreProperties>
</file>